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00" w:rsidRDefault="0041567A">
      <w:r>
        <w:t xml:space="preserve">                     </w:t>
      </w:r>
      <w:r>
        <w:rPr>
          <w:noProof/>
          <w:lang w:eastAsia="fr-FR"/>
        </w:rPr>
        <w:drawing>
          <wp:inline distT="0" distB="0" distL="0" distR="0">
            <wp:extent cx="4444444" cy="965079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roggysdeligh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444" cy="96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67A" w:rsidRDefault="0041567A"/>
    <w:p w:rsidR="0041567A" w:rsidRPr="0041567A" w:rsidRDefault="0041567A"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"La pièce est ingénieusement adaptée par Caroline Rainette qui resserre l'action pour une version à deux personnages [...] Dans le rôle de Friedrich, le jeune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Lennie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Coindeaux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montre une vraie sensibilité et beaucoup d'intensité. Ardent d'un bout à l'autre, il défend la pièce avec un bel engage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ment."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 w:rsidRPr="0041567A">
        <w:rPr>
          <w:rFonts w:ascii="Arial" w:hAnsi="Arial" w:cs="Arial"/>
          <w:bCs/>
          <w:i/>
          <w:iCs/>
          <w:color w:val="000000"/>
          <w:sz w:val="21"/>
          <w:szCs w:val="21"/>
        </w:rPr>
        <w:t xml:space="preserve">Par Nicolas </w:t>
      </w:r>
      <w:proofErr w:type="spellStart"/>
      <w:r w:rsidRPr="0041567A">
        <w:rPr>
          <w:rFonts w:ascii="Arial" w:hAnsi="Arial" w:cs="Arial"/>
          <w:bCs/>
          <w:i/>
          <w:iCs/>
          <w:color w:val="000000"/>
          <w:sz w:val="21"/>
          <w:szCs w:val="21"/>
        </w:rPr>
        <w:t>Arnstam</w:t>
      </w:r>
      <w:proofErr w:type="spellEnd"/>
      <w:r w:rsidRPr="0041567A">
        <w:rPr>
          <w:rFonts w:ascii="Arial" w:hAnsi="Arial" w:cs="Arial"/>
          <w:bCs/>
          <w:i/>
          <w:iCs/>
          <w:color w:val="000000"/>
          <w:sz w:val="21"/>
          <w:szCs w:val="21"/>
        </w:rPr>
        <w:t>. Janvier 2017</w:t>
      </w:r>
    </w:p>
    <w:sectPr w:rsidR="0041567A" w:rsidRPr="00415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7A"/>
    <w:rsid w:val="0041567A"/>
    <w:rsid w:val="009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Lennie</dc:creator>
  <cp:lastModifiedBy>Lennie</cp:lastModifiedBy>
  <cp:revision>1</cp:revision>
  <dcterms:created xsi:type="dcterms:W3CDTF">2017-02-24T14:39:00Z</dcterms:created>
  <dcterms:modified xsi:type="dcterms:W3CDTF">2017-02-24T14:43:00Z</dcterms:modified>
</cp:coreProperties>
</file>